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Август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01.08.2016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-75 645,93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01.08.2016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-73 780,24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35 886,65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1 221,6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-38 170,8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-23 351,73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-290,76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94,02%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35 886,65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-4 333,11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31.08.2016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-66 513,28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31.08.2016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-76 064,39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7 952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878,1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3 891,68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1 181,6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1 272,36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598,42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1 083,29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23 351,73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ХВС) подвал под кв. 60(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(покос травы)(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125,76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290,76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393,87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4 333,11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Август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01.08.2016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11 927,25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01.08.2016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-10 176,99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3 500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100%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31.08.2016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11 927,25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31.08.2016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-10 176,99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3 500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3 500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